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F" w:rsidRDefault="008633DF" w:rsidP="008633D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F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F515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bookmarkStart w:id="0" w:name="_GoBack"/>
      <w:bookmarkEnd w:id="0"/>
      <w:r w:rsidR="009668F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9668F6" w:rsidRPr="00AB3F44" w:rsidRDefault="009668F6" w:rsidP="008633D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8C1" w:rsidRPr="00AB3F44" w:rsidRDefault="00A438C1" w:rsidP="00A43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F44">
        <w:rPr>
          <w:rFonts w:ascii="Times New Roman" w:hAnsi="Times New Roman" w:cs="Times New Roman"/>
          <w:b/>
          <w:sz w:val="28"/>
          <w:szCs w:val="24"/>
        </w:rPr>
        <w:t xml:space="preserve">Декларационная кампания  </w:t>
      </w:r>
      <w:r w:rsidR="009668F6">
        <w:rPr>
          <w:rFonts w:ascii="Times New Roman" w:hAnsi="Times New Roman" w:cs="Times New Roman"/>
          <w:b/>
          <w:sz w:val="28"/>
          <w:szCs w:val="24"/>
        </w:rPr>
        <w:t>202</w:t>
      </w:r>
      <w:r w:rsidR="007924DD">
        <w:rPr>
          <w:rFonts w:ascii="Times New Roman" w:hAnsi="Times New Roman" w:cs="Times New Roman"/>
          <w:b/>
          <w:sz w:val="28"/>
          <w:szCs w:val="24"/>
        </w:rPr>
        <w:t>1</w:t>
      </w:r>
      <w:r w:rsidRPr="00AB3F44">
        <w:rPr>
          <w:rFonts w:ascii="Times New Roman" w:hAnsi="Times New Roman" w:cs="Times New Roman"/>
          <w:b/>
          <w:sz w:val="28"/>
          <w:szCs w:val="24"/>
        </w:rPr>
        <w:t xml:space="preserve"> -  время отчитаться о доходах</w:t>
      </w:r>
    </w:p>
    <w:p w:rsidR="00A438C1" w:rsidRPr="00AB3F44" w:rsidRDefault="00A438C1" w:rsidP="00A4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8C1" w:rsidRPr="00AB3F44" w:rsidRDefault="00A438C1" w:rsidP="00A4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F44">
        <w:rPr>
          <w:rFonts w:ascii="Times New Roman" w:hAnsi="Times New Roman" w:cs="Times New Roman"/>
          <w:sz w:val="28"/>
          <w:szCs w:val="28"/>
        </w:rPr>
        <w:t xml:space="preserve">С января текущего года стартовала </w:t>
      </w:r>
      <w:hyperlink r:id="rId5" w:history="1">
        <w:r w:rsidRPr="00AB3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декларационная кампания - </w:t>
        </w:r>
        <w:r w:rsidR="009668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202</w:t>
        </w:r>
        <w:r w:rsidR="007924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AB3F44">
        <w:rPr>
          <w:rFonts w:ascii="Times New Roman" w:hAnsi="Times New Roman" w:cs="Times New Roman"/>
          <w:sz w:val="28"/>
          <w:szCs w:val="28"/>
        </w:rPr>
        <w:t xml:space="preserve">. Отчитаться о доходах, полученных в </w:t>
      </w:r>
      <w:r w:rsidR="009668F6">
        <w:rPr>
          <w:rFonts w:ascii="Times New Roman" w:hAnsi="Times New Roman" w:cs="Times New Roman"/>
          <w:sz w:val="28"/>
          <w:szCs w:val="28"/>
        </w:rPr>
        <w:t>20</w:t>
      </w:r>
      <w:r w:rsidR="007924DD">
        <w:rPr>
          <w:rFonts w:ascii="Times New Roman" w:hAnsi="Times New Roman" w:cs="Times New Roman"/>
          <w:sz w:val="28"/>
          <w:szCs w:val="28"/>
        </w:rPr>
        <w:t>20</w:t>
      </w:r>
      <w:r w:rsidRPr="00AB3F44">
        <w:rPr>
          <w:rFonts w:ascii="Times New Roman" w:hAnsi="Times New Roman" w:cs="Times New Roman"/>
          <w:sz w:val="28"/>
          <w:szCs w:val="28"/>
        </w:rPr>
        <w:t xml:space="preserve"> году, необходимо в период с </w:t>
      </w:r>
      <w:r w:rsidR="007924DD">
        <w:rPr>
          <w:rFonts w:ascii="Times New Roman" w:hAnsi="Times New Roman" w:cs="Times New Roman"/>
          <w:sz w:val="28"/>
          <w:szCs w:val="28"/>
        </w:rPr>
        <w:t>11</w:t>
      </w:r>
      <w:r w:rsidRPr="00AB3F44">
        <w:rPr>
          <w:rFonts w:ascii="Times New Roman" w:hAnsi="Times New Roman" w:cs="Times New Roman"/>
          <w:sz w:val="28"/>
          <w:szCs w:val="28"/>
        </w:rPr>
        <w:t xml:space="preserve"> января по 30 апреля </w:t>
      </w:r>
      <w:r w:rsidR="009668F6">
        <w:rPr>
          <w:rFonts w:ascii="Times New Roman" w:hAnsi="Times New Roman" w:cs="Times New Roman"/>
          <w:sz w:val="28"/>
          <w:szCs w:val="28"/>
        </w:rPr>
        <w:t>202</w:t>
      </w:r>
      <w:r w:rsidR="007924DD">
        <w:rPr>
          <w:rFonts w:ascii="Times New Roman" w:hAnsi="Times New Roman" w:cs="Times New Roman"/>
          <w:sz w:val="28"/>
          <w:szCs w:val="28"/>
        </w:rPr>
        <w:t>1</w:t>
      </w:r>
      <w:r w:rsidRPr="00AB3F44">
        <w:rPr>
          <w:rFonts w:ascii="Times New Roman" w:hAnsi="Times New Roman" w:cs="Times New Roman"/>
          <w:sz w:val="28"/>
          <w:szCs w:val="28"/>
        </w:rPr>
        <w:t xml:space="preserve"> года тем физическим лицам, с которых не был удержан налог налоговым агентом (работодателем), а также в некоторых других случаях.</w:t>
      </w:r>
    </w:p>
    <w:p w:rsidR="008633DF" w:rsidRPr="00AB3F44" w:rsidRDefault="00A438C1" w:rsidP="008633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33DF" w:rsidRPr="00A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адекларировать доходы обязаны физические лица, получившие доходы от продажи имущества и автомобилей, находившихся в собственности налогоплательщика менее предельного срока владения, установленного </w:t>
      </w:r>
      <w:hyperlink r:id="rId6" w:history="1">
        <w:r w:rsidR="008633DF" w:rsidRPr="00AB3F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217.1 </w:t>
        </w:r>
      </w:hyperlink>
      <w:r w:rsidR="008633DF" w:rsidRPr="00A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 (5 лет – по жилым объектам и земельным участкам под ними, приобретенным после 01.01.2016; 3 года - по жилым объектам и земельным участкам под ними, приобретенным до 01.01.2016; иное нежилое имущество - гаражи, садовые домики, дачи; автомобили и другое имущество, от которого получен доход). Физические лица, получившие выигрыши, выплаченные операторами лотерей, распространителями, организаторами азартных игр, проводимых в букмекерской конторе и тотализаторе, - исходя из сумм таких выигрышей, не превышающих 15 000 рублей (за минусом необлагаемой суммы 4 тысячи рублей в совокупности за налоговый период); по договорам гражданско-правового характера, например, от сдачи имущества в аренду и др.</w:t>
      </w:r>
    </w:p>
    <w:p w:rsidR="00A438C1" w:rsidRPr="00AB3F44" w:rsidRDefault="00A438C1" w:rsidP="00A4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F44">
        <w:rPr>
          <w:rFonts w:ascii="Times New Roman" w:hAnsi="Times New Roman" w:cs="Times New Roman"/>
          <w:sz w:val="28"/>
          <w:szCs w:val="28"/>
        </w:rPr>
        <w:t>Специальная программа для заполнения налоговой декларации по форме 3-НДФЛ</w:t>
      </w:r>
      <w:r w:rsidRPr="00AB3F44">
        <w:rPr>
          <w:rStyle w:val="apple-converted-space"/>
          <w:sz w:val="28"/>
          <w:szCs w:val="28"/>
        </w:rPr>
        <w:t> </w:t>
      </w:r>
      <w:hyperlink r:id="rId7" w:history="1">
        <w:r w:rsidRPr="00AB3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доступна также на сайте ФНС России</w:t>
        </w:r>
      </w:hyperlink>
      <w:r w:rsidRPr="00AB3F44">
        <w:rPr>
          <w:rFonts w:ascii="Times New Roman" w:hAnsi="Times New Roman" w:cs="Times New Roman"/>
          <w:sz w:val="28"/>
          <w:szCs w:val="28"/>
        </w:rPr>
        <w:t>.</w:t>
      </w:r>
    </w:p>
    <w:p w:rsidR="00A438C1" w:rsidRPr="00AB3F44" w:rsidRDefault="00A438C1" w:rsidP="00A4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F44">
        <w:rPr>
          <w:rFonts w:ascii="Times New Roman" w:hAnsi="Times New Roman" w:cs="Times New Roman"/>
          <w:sz w:val="28"/>
          <w:szCs w:val="28"/>
        </w:rPr>
        <w:t>Зарегистрированные пользователи сервиса «</w:t>
      </w:r>
      <w:hyperlink r:id="rId8" w:history="1">
        <w:r w:rsidRPr="00AB3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AB3F44">
        <w:rPr>
          <w:rFonts w:ascii="Times New Roman" w:hAnsi="Times New Roman" w:cs="Times New Roman"/>
          <w:sz w:val="28"/>
          <w:szCs w:val="28"/>
        </w:rPr>
        <w:t>» могут заполнить и отправить налоговую декларацию онлайн без личного посещения инспекции.</w:t>
      </w:r>
    </w:p>
    <w:p w:rsidR="00A438C1" w:rsidRPr="00AB3F44" w:rsidRDefault="00A438C1" w:rsidP="00A4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F44">
        <w:rPr>
          <w:rFonts w:ascii="Times New Roman" w:hAnsi="Times New Roman" w:cs="Times New Roman"/>
          <w:sz w:val="28"/>
          <w:szCs w:val="28"/>
        </w:rPr>
        <w:t xml:space="preserve">Декларационной кампании отведено 4 месяца, и заканчивается она 30 апреля </w:t>
      </w:r>
      <w:r w:rsidR="009668F6">
        <w:rPr>
          <w:rFonts w:ascii="Times New Roman" w:hAnsi="Times New Roman" w:cs="Times New Roman"/>
          <w:sz w:val="28"/>
          <w:szCs w:val="28"/>
        </w:rPr>
        <w:t>202</w:t>
      </w:r>
      <w:r w:rsidR="007924DD">
        <w:rPr>
          <w:rFonts w:ascii="Times New Roman" w:hAnsi="Times New Roman" w:cs="Times New Roman"/>
          <w:sz w:val="28"/>
          <w:szCs w:val="28"/>
        </w:rPr>
        <w:t>1</w:t>
      </w:r>
      <w:r w:rsidRPr="00AB3F4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633DF" w:rsidRPr="00AB3F44" w:rsidRDefault="008633DF" w:rsidP="009668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3F44">
        <w:rPr>
          <w:sz w:val="28"/>
          <w:szCs w:val="28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8633DF" w:rsidRPr="00AB3F44" w:rsidRDefault="008633DF" w:rsidP="009668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3F44">
        <w:rPr>
          <w:sz w:val="28"/>
          <w:szCs w:val="28"/>
        </w:rPr>
        <w:t>Предельный срок подачи декларации 30 апреля 20</w:t>
      </w:r>
      <w:r w:rsidR="009668F6">
        <w:rPr>
          <w:sz w:val="28"/>
          <w:szCs w:val="28"/>
        </w:rPr>
        <w:t>2</w:t>
      </w:r>
      <w:r w:rsidR="007924DD">
        <w:rPr>
          <w:sz w:val="28"/>
          <w:szCs w:val="28"/>
        </w:rPr>
        <w:t>1</w:t>
      </w:r>
      <w:r w:rsidRPr="00AB3F44">
        <w:rPr>
          <w:sz w:val="28"/>
          <w:szCs w:val="28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A438C1" w:rsidRPr="00AB3F44" w:rsidRDefault="00A438C1" w:rsidP="00AB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F44">
        <w:rPr>
          <w:rFonts w:ascii="Times New Roman" w:hAnsi="Times New Roman" w:cs="Times New Roman"/>
          <w:sz w:val="28"/>
          <w:szCs w:val="28"/>
        </w:rPr>
        <w:t>Получить дополнительную информацию можно по единому телефону ФНС России  8-800-222-22-22.</w:t>
      </w:r>
    </w:p>
    <w:p w:rsidR="00A438C1" w:rsidRPr="00AB3F44" w:rsidRDefault="00A438C1" w:rsidP="008633DF">
      <w:pPr>
        <w:pStyle w:val="a4"/>
        <w:shd w:val="clear" w:color="auto" w:fill="FFFFFF"/>
        <w:spacing w:before="0" w:beforeAutospacing="0" w:after="300" w:afterAutospacing="0"/>
        <w:ind w:firstLine="708"/>
      </w:pPr>
    </w:p>
    <w:p w:rsidR="00A438C1" w:rsidRPr="00AB3F44" w:rsidRDefault="00A438C1" w:rsidP="00A43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F44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p w:rsidR="00A438C1" w:rsidRPr="00AB3F44" w:rsidRDefault="00A438C1" w:rsidP="008633DF">
      <w:pPr>
        <w:pStyle w:val="a4"/>
        <w:shd w:val="clear" w:color="auto" w:fill="FFFFFF"/>
        <w:spacing w:before="0" w:beforeAutospacing="0" w:after="300" w:afterAutospacing="0"/>
        <w:ind w:firstLine="708"/>
      </w:pPr>
    </w:p>
    <w:sectPr w:rsidR="00A438C1" w:rsidRPr="00AB3F44" w:rsidSect="000C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3DF"/>
    <w:rsid w:val="000C056C"/>
    <w:rsid w:val="00292969"/>
    <w:rsid w:val="004672A7"/>
    <w:rsid w:val="007924DD"/>
    <w:rsid w:val="007A5FE8"/>
    <w:rsid w:val="00844603"/>
    <w:rsid w:val="008633DF"/>
    <w:rsid w:val="009668F6"/>
    <w:rsid w:val="00A438C1"/>
    <w:rsid w:val="00AB3F44"/>
    <w:rsid w:val="00CD6FED"/>
    <w:rsid w:val="00F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3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438C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2.service.nalog.ru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program/fiz/dec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c1fa1aed79f701825b3f2d6adaa4a68d/" TargetMode="External"/><Relationship Id="rId5" Type="http://schemas.openxmlformats.org/officeDocument/2006/relationships/hyperlink" Target="https://www.nalog.ru/rn77/taxation/taxes/d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1пклен</dc:creator>
  <cp:keywords/>
  <dc:description/>
  <cp:lastModifiedBy>Парамонова Алина Петровна</cp:lastModifiedBy>
  <cp:revision>9</cp:revision>
  <cp:lastPrinted>2020-01-14T04:03:00Z</cp:lastPrinted>
  <dcterms:created xsi:type="dcterms:W3CDTF">2019-01-14T17:36:00Z</dcterms:created>
  <dcterms:modified xsi:type="dcterms:W3CDTF">2021-01-25T04:13:00Z</dcterms:modified>
</cp:coreProperties>
</file>