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A854" w14:textId="77777777"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23A86FBD" w14:textId="77777777"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261C29F" w14:textId="77777777" w:rsidR="002145C5" w:rsidRDefault="004A1D4A" w:rsidP="002145C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val="ba-RU"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муниципального района </w:t>
      </w:r>
      <w:r w:rsidR="002145C5">
        <w:rPr>
          <w:rFonts w:eastAsia="Calibri"/>
          <w:b/>
          <w:bCs/>
          <w:sz w:val="28"/>
          <w:szCs w:val="28"/>
          <w:lang w:val="ba-RU" w:eastAsia="en-US"/>
        </w:rPr>
        <w:t xml:space="preserve">Илишевский район </w:t>
      </w:r>
    </w:p>
    <w:p w14:paraId="3F39A9E6" w14:textId="1E789110" w:rsidR="004A1D4A" w:rsidRDefault="002145C5" w:rsidP="002145C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ba-RU" w:eastAsia="en-US"/>
        </w:rPr>
        <w:t>Республики Башкортостан</w:t>
      </w:r>
      <w:r w:rsidR="004A1D4A">
        <w:rPr>
          <w:rFonts w:eastAsia="Calibri"/>
          <w:b/>
          <w:bCs/>
          <w:sz w:val="28"/>
          <w:szCs w:val="28"/>
          <w:lang w:eastAsia="en-US"/>
        </w:rPr>
        <w:t>!</w:t>
      </w:r>
    </w:p>
    <w:p w14:paraId="2237A610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14:paraId="4BEA6E8E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BA02702" w14:textId="77777777"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14:paraId="4A05675F" w14:textId="77777777"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14:paraId="4C5B73DD" w14:textId="50866763"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>муниципального района</w:t>
      </w:r>
      <w:r w:rsidR="002145C5">
        <w:rPr>
          <w:sz w:val="28"/>
          <w:szCs w:val="28"/>
          <w:lang w:val="ba-RU"/>
        </w:rPr>
        <w:t xml:space="preserve"> Илишевский район Республики Башкортостан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</w:t>
      </w:r>
      <w:r w:rsidR="002145C5">
        <w:rPr>
          <w:sz w:val="28"/>
          <w:szCs w:val="28"/>
          <w:lang w:val="ba-RU"/>
        </w:rPr>
        <w:t xml:space="preserve">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14:paraId="6B78C2A5" w14:textId="77777777"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14:paraId="12D01A39" w14:textId="77777777"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14:paraId="548AADEF" w14:textId="77777777" w:rsidR="006B4674" w:rsidRPr="0074134C" w:rsidRDefault="002145C5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r w:rsidR="0074134C" w:rsidRPr="0074134C">
          <w:rPr>
            <w:rStyle w:val="a3"/>
            <w:sz w:val="28"/>
            <w:szCs w:val="28"/>
          </w:rPr>
          <w:t>.</w:t>
        </w:r>
        <w:r w:rsidR="0074134C" w:rsidRPr="0074134C">
          <w:rPr>
            <w:rStyle w:val="a3"/>
            <w:sz w:val="28"/>
            <w:szCs w:val="28"/>
            <w:lang w:val="en-US"/>
          </w:rPr>
          <w:t>ru</w:t>
        </w:r>
        <w:r w:rsidR="0074134C" w:rsidRPr="0074134C">
          <w:rPr>
            <w:rStyle w:val="a3"/>
            <w:sz w:val="28"/>
            <w:szCs w:val="28"/>
          </w:rPr>
          <w:t>/</w:t>
        </w:r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r w:rsidR="0074134C" w:rsidRPr="0074134C">
          <w:rPr>
            <w:rStyle w:val="a3"/>
            <w:sz w:val="28"/>
            <w:szCs w:val="28"/>
          </w:rPr>
          <w:t>/</w:t>
        </w:r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14:paraId="673F90A0" w14:textId="77777777"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14:paraId="0C9C2C0F" w14:textId="77777777"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5E52FE6F" w14:textId="77777777"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30F7D100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14:paraId="2E19BD53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14:paraId="2C80E834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14:paraId="6858DE91" w14:textId="77777777"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14:paraId="345F4C0D" w14:textId="77777777"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7BF"/>
    <w:rsid w:val="00143797"/>
    <w:rsid w:val="002145C5"/>
    <w:rsid w:val="002E47BF"/>
    <w:rsid w:val="002F0CBB"/>
    <w:rsid w:val="004A1D4A"/>
    <w:rsid w:val="006B4674"/>
    <w:rsid w:val="0074134C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BCEE"/>
  <w15:docId w15:val="{161CB2BF-6E16-4646-B45C-FDB5E4B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Артур</cp:lastModifiedBy>
  <cp:revision>3</cp:revision>
  <cp:lastPrinted>2021-01-21T11:50:00Z</cp:lastPrinted>
  <dcterms:created xsi:type="dcterms:W3CDTF">2022-01-28T11:54:00Z</dcterms:created>
  <dcterms:modified xsi:type="dcterms:W3CDTF">2022-01-28T13:43:00Z</dcterms:modified>
</cp:coreProperties>
</file>