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3F5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479DC" w:rsidRPr="005853E8" w:rsidRDefault="00C479DC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A13158">
        <w:rPr>
          <w:bCs w:val="0"/>
          <w:sz w:val="28"/>
          <w:szCs w:val="28"/>
        </w:rPr>
        <w:t xml:space="preserve">Выбрать типовой устав для ООО можно с помощью </w:t>
      </w:r>
    </w:p>
    <w:p w:rsidR="003F775E" w:rsidRDefault="003F775E" w:rsidP="003F775E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A13158">
        <w:rPr>
          <w:bCs w:val="0"/>
          <w:sz w:val="28"/>
          <w:szCs w:val="28"/>
        </w:rPr>
        <w:t>специального сервиса</w:t>
      </w:r>
    </w:p>
    <w:p w:rsidR="003F775E" w:rsidRPr="00A13158" w:rsidRDefault="003F775E" w:rsidP="003F775E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3F775E" w:rsidRPr="00A13158" w:rsidRDefault="003F775E" w:rsidP="003F77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58">
        <w:rPr>
          <w:rFonts w:ascii="Times New Roman" w:hAnsi="Times New Roman" w:cs="Times New Roman"/>
          <w:sz w:val="28"/>
          <w:szCs w:val="28"/>
        </w:rPr>
        <w:t>С недавнего времени на сайте ФНС России начал функционировать </w:t>
      </w:r>
      <w:hyperlink r:id="rId5" w:tgtFrame="_blank" w:history="1">
        <w:r w:rsidRPr="00A131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сервис «Выбор типового устава»</w:t>
        </w:r>
      </w:hyperlink>
      <w:r w:rsidRPr="00A13158">
        <w:rPr>
          <w:rFonts w:ascii="Times New Roman" w:hAnsi="Times New Roman" w:cs="Times New Roman"/>
          <w:sz w:val="28"/>
          <w:szCs w:val="28"/>
        </w:rPr>
        <w:t>. С его помощью организации могут подобрать наиболее подходящий типовой устав, ответив на ряд вопросов. Сервис предлагает 36 вариантов типовых уставов, утвержденных приказом Минэкономразвития России от 1 августа 2018 года № 411.</w:t>
      </w:r>
    </w:p>
    <w:p w:rsidR="003F775E" w:rsidRPr="00A13158" w:rsidRDefault="003F775E" w:rsidP="003F77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58">
        <w:rPr>
          <w:rFonts w:ascii="Times New Roman" w:hAnsi="Times New Roman" w:cs="Times New Roman"/>
          <w:sz w:val="28"/>
          <w:szCs w:val="28"/>
        </w:rPr>
        <w:t>Основные преимущества использования обществами типового устава – это экономия времени на составлении и утверждении устава общества, на его оформление для государственной регистрации.</w:t>
      </w:r>
    </w:p>
    <w:p w:rsidR="003F775E" w:rsidRPr="00A13158" w:rsidRDefault="003F775E" w:rsidP="003F77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58">
        <w:rPr>
          <w:rFonts w:ascii="Times New Roman" w:hAnsi="Times New Roman" w:cs="Times New Roman"/>
          <w:sz w:val="28"/>
          <w:szCs w:val="28"/>
        </w:rPr>
        <w:t>Типовой устав общества не содержит сведений о его наименовании, месте нахождения и размере уставного капитала. В связи с этим, при изменении этих сведений не потребуется вносить изменения в устав общества. Кроме того, типовой устав не требуется представлять в регистрирующий орган.</w:t>
      </w:r>
    </w:p>
    <w:p w:rsidR="003F775E" w:rsidRPr="00A13158" w:rsidRDefault="003F775E" w:rsidP="003F77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58">
        <w:rPr>
          <w:rFonts w:ascii="Times New Roman" w:hAnsi="Times New Roman" w:cs="Times New Roman"/>
          <w:sz w:val="28"/>
          <w:szCs w:val="28"/>
        </w:rPr>
        <w:t>Стоит отметить, что при переходе общества на типовой устав государственная пошлина не уплачивается.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1E3519"/>
    <w:rsid w:val="00277629"/>
    <w:rsid w:val="003F775E"/>
    <w:rsid w:val="00434D1A"/>
    <w:rsid w:val="004E68BE"/>
    <w:rsid w:val="005063AC"/>
    <w:rsid w:val="005077D8"/>
    <w:rsid w:val="005853E8"/>
    <w:rsid w:val="006034B1"/>
    <w:rsid w:val="00841471"/>
    <w:rsid w:val="00893F5E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479DC"/>
    <w:rsid w:val="00CD415A"/>
    <w:rsid w:val="00CF0CE9"/>
    <w:rsid w:val="00D87080"/>
    <w:rsid w:val="00DA1B95"/>
    <w:rsid w:val="00DC4B66"/>
    <w:rsid w:val="00F555FC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tat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2021-03-10T09:49:00Z</dcterms:created>
  <dcterms:modified xsi:type="dcterms:W3CDTF">2021-03-10T09:50:00Z</dcterms:modified>
</cp:coreProperties>
</file>