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098"/>
        <w:gridCol w:w="4678"/>
      </w:tblGrid>
      <w:tr w:rsidR="00B9001E" w:rsidTr="00A261B8">
        <w:trPr>
          <w:trHeight w:val="1843"/>
          <w:jc w:val="center"/>
        </w:trPr>
        <w:tc>
          <w:tcPr>
            <w:tcW w:w="468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9001E" w:rsidRDefault="00B90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1E7999" wp14:editId="5A2B99A7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1905</wp:posOffset>
                  </wp:positionV>
                  <wp:extent cx="819150" cy="914400"/>
                  <wp:effectExtent l="0" t="0" r="0" b="0"/>
                  <wp:wrapNone/>
                  <wp:docPr id="1" name="Рисунок 1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>БАШКОРТОСТАН РЕСПУБЛИКАҺ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B9001E" w:rsidRDefault="00B9001E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</w:rPr>
              <w:t>ИЛЕШ  РАЙОНЫ</w:t>
            </w:r>
          </w:p>
          <w:p w:rsidR="00B9001E" w:rsidRDefault="00B90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a-RU"/>
              </w:rPr>
              <w:t xml:space="preserve">МУНИЦИПАЛЬ РАЙОНЫНЫҢ </w:t>
            </w:r>
          </w:p>
          <w:p w:rsidR="00B9001E" w:rsidRDefault="00B90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ЭТӘЙ АУЫЛ СОВЕТЫ</w:t>
            </w:r>
          </w:p>
          <w:p w:rsidR="00B9001E" w:rsidRDefault="00B9001E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</w:rPr>
              <w:t xml:space="preserve">АУЫЛ  БИЛӘМӘҺЕ </w:t>
            </w:r>
          </w:p>
          <w:p w:rsidR="00B9001E" w:rsidRPr="00A261B8" w:rsidRDefault="00B9001E" w:rsidP="00A261B8">
            <w:pPr>
              <w:jc w:val="center"/>
              <w:rPr>
                <w:b/>
                <w:caps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ХАКИМИӘТЕ</w:t>
            </w:r>
          </w:p>
        </w:tc>
        <w:tc>
          <w:tcPr>
            <w:tcW w:w="109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9001E" w:rsidRDefault="00B9001E">
            <w:pPr>
              <w:ind w:left="119" w:hanging="180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467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9001E" w:rsidRDefault="00B9001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АДМИНИСТРАЦИЯ </w:t>
            </w:r>
          </w:p>
          <w:p w:rsidR="00B9001E" w:rsidRDefault="00B9001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B9001E" w:rsidRDefault="00B9001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ИТЕЕВСКИЙ СЕЛЬСОВЕТ</w:t>
            </w:r>
          </w:p>
          <w:p w:rsidR="00B9001E" w:rsidRDefault="00B9001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МУНИЦИПАЛЬНОГО РАЙОНА </w:t>
            </w:r>
          </w:p>
          <w:p w:rsidR="00B9001E" w:rsidRDefault="00B9001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ИЛИШЕВСКИЙ РАЙОН </w:t>
            </w:r>
          </w:p>
          <w:p w:rsidR="00B9001E" w:rsidRDefault="00B9001E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РЕСПУБЛИКИ БАШКОРТОСТАН </w:t>
            </w:r>
          </w:p>
          <w:p w:rsidR="00B9001E" w:rsidRDefault="00B9001E">
            <w:pPr>
              <w:jc w:val="center"/>
              <w:rPr>
                <w:b/>
                <w:lang w:val="be-BY"/>
              </w:rPr>
            </w:pPr>
          </w:p>
          <w:p w:rsidR="00A261B8" w:rsidRDefault="00B9001E" w:rsidP="00A261B8">
            <w:pPr>
              <w:ind w:right="-124"/>
              <w:rPr>
                <w:sz w:val="20"/>
                <w:szCs w:val="20"/>
              </w:rPr>
            </w:pPr>
            <w:r>
              <w:rPr>
                <w:bCs/>
                <w:lang w:val="be-BY"/>
              </w:rPr>
              <w:t xml:space="preserve">  </w:t>
            </w:r>
          </w:p>
          <w:p w:rsidR="00B9001E" w:rsidRDefault="00B900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001E" w:rsidRDefault="00B9001E" w:rsidP="00B9001E">
      <w:pPr>
        <w:jc w:val="center"/>
      </w:pPr>
      <w:r>
        <w:t xml:space="preserve">                                                                       </w:t>
      </w:r>
      <w:r w:rsidR="00D51129">
        <w:t xml:space="preserve">                              </w:t>
      </w:r>
    </w:p>
    <w:p w:rsidR="00B9001E" w:rsidRDefault="00B9001E" w:rsidP="00B9001E">
      <w:pPr>
        <w:jc w:val="both"/>
      </w:pPr>
    </w:p>
    <w:p w:rsidR="00B9001E" w:rsidRDefault="00B9001E" w:rsidP="00B9001E">
      <w:pPr>
        <w:jc w:val="both"/>
      </w:pPr>
    </w:p>
    <w:p w:rsidR="00B9001E" w:rsidRDefault="00B9001E" w:rsidP="00B9001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КАРАР                                                                   ПОСТАНОВЛЕНИЕ </w:t>
      </w:r>
    </w:p>
    <w:p w:rsidR="00B9001E" w:rsidRDefault="00B9001E" w:rsidP="00B9001E"/>
    <w:p w:rsidR="00B9001E" w:rsidRDefault="00D51129" w:rsidP="00B9001E">
      <w:pPr>
        <w:pStyle w:val="a4"/>
        <w:rPr>
          <w:sz w:val="24"/>
          <w:szCs w:val="24"/>
        </w:rPr>
      </w:pPr>
      <w:r>
        <w:rPr>
          <w:sz w:val="24"/>
          <w:szCs w:val="24"/>
        </w:rPr>
        <w:t>10</w:t>
      </w:r>
      <w:r w:rsidR="00B9001E">
        <w:rPr>
          <w:sz w:val="24"/>
          <w:szCs w:val="24"/>
        </w:rPr>
        <w:t xml:space="preserve"> </w:t>
      </w:r>
      <w:r>
        <w:rPr>
          <w:sz w:val="24"/>
          <w:szCs w:val="24"/>
        </w:rPr>
        <w:t>май</w:t>
      </w:r>
      <w:r w:rsidR="00B9001E">
        <w:rPr>
          <w:sz w:val="24"/>
          <w:szCs w:val="24"/>
        </w:rPr>
        <w:t xml:space="preserve"> 2023 й.               </w:t>
      </w:r>
      <w:r>
        <w:rPr>
          <w:sz w:val="24"/>
          <w:szCs w:val="24"/>
        </w:rPr>
        <w:t xml:space="preserve">      № 11                              10</w:t>
      </w:r>
      <w:r w:rsidR="00B9001E">
        <w:rPr>
          <w:sz w:val="24"/>
          <w:szCs w:val="24"/>
        </w:rPr>
        <w:t xml:space="preserve">  </w:t>
      </w:r>
      <w:r>
        <w:rPr>
          <w:sz w:val="24"/>
          <w:szCs w:val="24"/>
        </w:rPr>
        <w:t>мая</w:t>
      </w:r>
      <w:r w:rsidR="00B9001E">
        <w:rPr>
          <w:sz w:val="24"/>
          <w:szCs w:val="24"/>
        </w:rPr>
        <w:t xml:space="preserve"> 2023 г.      </w:t>
      </w:r>
    </w:p>
    <w:p w:rsidR="00B9001E" w:rsidRDefault="00B9001E" w:rsidP="00B9001E">
      <w:pPr>
        <w:pStyle w:val="a5"/>
        <w:jc w:val="center"/>
        <w:rPr>
          <w:b/>
          <w:bCs/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внесений</w:t>
      </w:r>
      <w:proofErr w:type="gramEnd"/>
      <w:r>
        <w:rPr>
          <w:b/>
          <w:color w:val="000000"/>
        </w:rPr>
        <w:t xml:space="preserve"> изменений и дополнений в постановление  Администрации сельского поселения  </w:t>
      </w:r>
      <w:proofErr w:type="spellStart"/>
      <w:r>
        <w:rPr>
          <w:b/>
          <w:color w:val="000000"/>
        </w:rPr>
        <w:t>Итеевский</w:t>
      </w:r>
      <w:proofErr w:type="spellEnd"/>
      <w:r>
        <w:rPr>
          <w:b/>
          <w:color w:val="000000"/>
        </w:rPr>
        <w:t xml:space="preserve">  сельсовет МР </w:t>
      </w:r>
      <w:proofErr w:type="spellStart"/>
      <w:r>
        <w:rPr>
          <w:b/>
          <w:color w:val="000000"/>
        </w:rPr>
        <w:t>Илишевский</w:t>
      </w:r>
      <w:proofErr w:type="spellEnd"/>
      <w:r>
        <w:rPr>
          <w:b/>
          <w:color w:val="000000"/>
        </w:rPr>
        <w:t xml:space="preserve"> район РБ от </w:t>
      </w:r>
      <w:r>
        <w:rPr>
          <w:b/>
          <w:bCs/>
          <w:color w:val="000000"/>
        </w:rPr>
        <w:t>17.12.2020 года</w:t>
      </w:r>
    </w:p>
    <w:p w:rsidR="00B9001E" w:rsidRDefault="00B9001E" w:rsidP="00B9001E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№ 45 «</w:t>
      </w:r>
      <w:r>
        <w:rPr>
          <w:b/>
          <w:bCs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b/>
          <w:bCs/>
          <w:color w:val="000000"/>
        </w:rPr>
        <w:t>.</w:t>
      </w:r>
    </w:p>
    <w:p w:rsidR="00B9001E" w:rsidRDefault="00B9001E" w:rsidP="00B9001E">
      <w:pPr>
        <w:pStyle w:val="a5"/>
        <w:rPr>
          <w:b/>
          <w:bCs/>
        </w:rPr>
      </w:pPr>
    </w:p>
    <w:p w:rsidR="00B9001E" w:rsidRDefault="00B9001E" w:rsidP="00E12971">
      <w:pPr>
        <w:ind w:right="141" w:firstLine="720"/>
        <w:jc w:val="both"/>
      </w:pPr>
      <w:r>
        <w:rPr>
          <w:rFonts w:eastAsia="SimSun"/>
          <w:color w:val="000000"/>
        </w:rPr>
        <w:t xml:space="preserve">С целью приведения в соответствие с требованиями действующего законодательства отдельных нормативно-правовых актов сельского поселения </w:t>
      </w:r>
      <w:proofErr w:type="spellStart"/>
      <w:r>
        <w:t>Итеевский</w:t>
      </w:r>
      <w:proofErr w:type="spellEnd"/>
      <w:r>
        <w:t xml:space="preserve"> 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</w:t>
      </w:r>
      <w:r>
        <w:rPr>
          <w:rFonts w:eastAsia="SimSun"/>
          <w:color w:val="000000"/>
        </w:rPr>
        <w:t xml:space="preserve">, рассмотрев протест прокуратуры </w:t>
      </w:r>
      <w:proofErr w:type="spellStart"/>
      <w:r>
        <w:rPr>
          <w:rFonts w:eastAsia="SimSun"/>
          <w:color w:val="000000"/>
        </w:rPr>
        <w:t>Илишевского</w:t>
      </w:r>
      <w:proofErr w:type="spellEnd"/>
      <w:r>
        <w:rPr>
          <w:rFonts w:eastAsia="SimSun"/>
          <w:color w:val="000000"/>
        </w:rPr>
        <w:t xml:space="preserve"> района от 24 марта 2023 года № </w:t>
      </w:r>
      <w:r>
        <w:rPr>
          <w:color w:val="000000"/>
        </w:rPr>
        <w:t>5-1 – 2023/44-23-20800047</w:t>
      </w:r>
      <w:r>
        <w:t>, постановляет:</w:t>
      </w:r>
    </w:p>
    <w:p w:rsidR="00B9001E" w:rsidRDefault="00B9001E" w:rsidP="00E12971">
      <w:pPr>
        <w:pStyle w:val="a5"/>
        <w:ind w:right="141"/>
        <w:jc w:val="both"/>
      </w:pPr>
      <w:r>
        <w:t xml:space="preserve">1.Внести в постановление  </w:t>
      </w:r>
      <w:r>
        <w:rPr>
          <w:color w:val="000000"/>
        </w:rPr>
        <w:t>«</w:t>
      </w:r>
      <w: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>
        <w:rPr>
          <w:color w:val="000000"/>
        </w:rPr>
        <w:t xml:space="preserve">» от 17.12.2020 года № 45 (далее - Регламент) </w:t>
      </w:r>
      <w:r>
        <w:t>следующие изменения и дополнения:</w:t>
      </w:r>
    </w:p>
    <w:p w:rsidR="00B9001E" w:rsidRDefault="00B9001E" w:rsidP="00E12971">
      <w:pPr>
        <w:ind w:right="141"/>
        <w:jc w:val="both"/>
      </w:pPr>
      <w:r>
        <w:t>1.1.  В пункте 1.13.</w:t>
      </w:r>
    </w:p>
    <w:p w:rsidR="00B9001E" w:rsidRDefault="00B9001E" w:rsidP="00E12971">
      <w:pPr>
        <w:ind w:right="141"/>
        <w:jc w:val="both"/>
      </w:pPr>
      <w:r>
        <w:t xml:space="preserve">после слов «Администрацией» </w:t>
      </w:r>
      <w:r>
        <w:rPr>
          <w:color w:val="464C55"/>
          <w:shd w:val="clear" w:color="auto" w:fill="FFFFFF"/>
        </w:rPr>
        <w:t>дополнить словами "или в случаях, установленных законодательством Российской Федерации, публично-правовых компаний либо их филиалов";</w:t>
      </w:r>
    </w:p>
    <w:p w:rsidR="00B9001E" w:rsidRDefault="00B9001E" w:rsidP="00E12971">
      <w:pPr>
        <w:pStyle w:val="a3"/>
        <w:spacing w:before="0" w:beforeAutospacing="0" w:after="0" w:afterAutospacing="0" w:line="240" w:lineRule="atLeast"/>
        <w:ind w:right="141"/>
        <w:jc w:val="both"/>
        <w:rPr>
          <w:color w:val="000000"/>
        </w:rPr>
      </w:pPr>
      <w:r>
        <w:t xml:space="preserve">1.2. </w:t>
      </w:r>
      <w:r>
        <w:rPr>
          <w:color w:val="000000"/>
        </w:rPr>
        <w:t>пункт 2.16 Административного регламента понятие «особый статус древесно-кустарниковых насаждений, предлагаемых к сносу, пересадке или уничтожению» дополнить текстом следующего содержания:</w:t>
      </w:r>
    </w:p>
    <w:p w:rsidR="00B9001E" w:rsidRDefault="00B9001E" w:rsidP="00E12971">
      <w:pPr>
        <w:pStyle w:val="a3"/>
        <w:spacing w:before="0" w:beforeAutospacing="0" w:after="0" w:afterAutospacing="0" w:line="240" w:lineRule="atLeast"/>
        <w:ind w:right="141"/>
        <w:jc w:val="both"/>
        <w:rPr>
          <w:color w:val="000000"/>
        </w:rPr>
      </w:pPr>
      <w:r>
        <w:rPr>
          <w:color w:val="000000"/>
        </w:rPr>
        <w:t>а) объекты растительного мира, занесенные в Красную книгу Российской Федерации и (или) Красную книгу Республики Башкортостан, произрастающие в естественных условиях;</w:t>
      </w:r>
    </w:p>
    <w:p w:rsidR="00B9001E" w:rsidRDefault="00B9001E" w:rsidP="00E12971">
      <w:pPr>
        <w:pStyle w:val="a3"/>
        <w:spacing w:before="0" w:beforeAutospacing="0" w:after="0" w:afterAutospacing="0" w:line="240" w:lineRule="atLeast"/>
        <w:ind w:right="141"/>
        <w:jc w:val="both"/>
        <w:rPr>
          <w:color w:val="000000"/>
        </w:rPr>
      </w:pPr>
      <w:r>
        <w:rPr>
          <w:color w:val="000000"/>
        </w:rPr>
        <w:t>б) памятники историко-культурного наследия;</w:t>
      </w:r>
    </w:p>
    <w:p w:rsidR="00B9001E" w:rsidRDefault="00B9001E" w:rsidP="00E12971">
      <w:pPr>
        <w:pStyle w:val="a3"/>
        <w:spacing w:before="0" w:beforeAutospacing="0" w:after="0" w:afterAutospacing="0" w:line="240" w:lineRule="atLeast"/>
        <w:ind w:right="141"/>
        <w:jc w:val="both"/>
        <w:rPr>
          <w:color w:val="000000"/>
        </w:rPr>
      </w:pPr>
      <w:r>
        <w:rPr>
          <w:color w:val="000000"/>
        </w:rPr>
        <w:t>в) деревья, кустарники, лианы, имеющие историческую и эстетическую ценность, как неотъемлемые элементы ландшафта</w:t>
      </w:r>
      <w:proofErr w:type="gramStart"/>
      <w:r>
        <w:rPr>
          <w:color w:val="000000"/>
        </w:rPr>
        <w:t>;»</w:t>
      </w:r>
      <w:proofErr w:type="gramEnd"/>
    </w:p>
    <w:p w:rsidR="00B9001E" w:rsidRDefault="00B9001E" w:rsidP="00E12971">
      <w:pPr>
        <w:pStyle w:val="a3"/>
        <w:spacing w:before="0" w:beforeAutospacing="0" w:after="0" w:afterAutospacing="0" w:line="240" w:lineRule="atLeast"/>
        <w:ind w:right="141"/>
        <w:jc w:val="both"/>
        <w:rPr>
          <w:color w:val="000000"/>
        </w:rPr>
      </w:pPr>
      <w:r>
        <w:rPr>
          <w:color w:val="000000"/>
        </w:rPr>
        <w:t>1.3.Пункт 3.3. Регламента изложить в новой редакции:</w:t>
      </w:r>
    </w:p>
    <w:p w:rsidR="00B9001E" w:rsidRDefault="00B9001E" w:rsidP="00E12971">
      <w:pPr>
        <w:pStyle w:val="a3"/>
        <w:spacing w:before="0" w:beforeAutospacing="0" w:after="0" w:afterAutospacing="0" w:line="240" w:lineRule="atLeast"/>
        <w:ind w:right="141" w:firstLineChars="150" w:firstLine="360"/>
        <w:jc w:val="both"/>
        <w:rPr>
          <w:color w:val="000000"/>
        </w:rPr>
      </w:pPr>
      <w:r>
        <w:rPr>
          <w:color w:val="000000"/>
        </w:rPr>
        <w:t>«Многофункциональный центр осуществляет:</w:t>
      </w:r>
    </w:p>
    <w:p w:rsidR="00B9001E" w:rsidRDefault="00B9001E" w:rsidP="00E12971">
      <w:pPr>
        <w:pStyle w:val="a3"/>
        <w:spacing w:before="0" w:beforeAutospacing="0" w:after="0" w:afterAutospacing="0" w:line="240" w:lineRule="atLeast"/>
        <w:ind w:right="141" w:firstLineChars="200" w:firstLine="480"/>
        <w:jc w:val="both"/>
        <w:rPr>
          <w:color w:val="000000"/>
        </w:rPr>
      </w:pPr>
      <w:r>
        <w:rPr>
          <w:color w:val="000000"/>
        </w:rPr>
        <w:t xml:space="preserve">приём и заполнение запросов о предоставлении муниципальных </w:t>
      </w:r>
      <w:proofErr w:type="spellStart"/>
      <w:r>
        <w:rPr>
          <w:color w:val="000000"/>
        </w:rPr>
        <w:t>услуг</w:t>
      </w:r>
      <w:proofErr w:type="gramStart"/>
      <w:r>
        <w:rPr>
          <w:color w:val="000000"/>
        </w:rPr>
        <w:t>,в</w:t>
      </w:r>
      <w:proofErr w:type="spellEnd"/>
      <w:proofErr w:type="gramEnd"/>
      <w:r>
        <w:rPr>
          <w:color w:val="000000"/>
        </w:rPr>
        <w:t xml:space="preserve"> том числе посредством автоматизированных информационных систем</w:t>
      </w:r>
      <w:r w:rsidR="00E12971">
        <w:rPr>
          <w:color w:val="000000"/>
        </w:rPr>
        <w:t xml:space="preserve"> </w:t>
      </w:r>
      <w:r>
        <w:rPr>
          <w:color w:val="000000"/>
        </w:rPr>
        <w:t>многофункциональных центров, а также приём комплексных запросов;</w:t>
      </w:r>
    </w:p>
    <w:p w:rsidR="00B9001E" w:rsidRDefault="00B9001E" w:rsidP="00E12971">
      <w:pPr>
        <w:pStyle w:val="a3"/>
        <w:spacing w:before="0" w:beforeAutospacing="0" w:after="0" w:afterAutospacing="0" w:line="240" w:lineRule="atLeast"/>
        <w:ind w:right="141" w:firstLineChars="150" w:firstLine="360"/>
        <w:jc w:val="both"/>
        <w:rPr>
          <w:color w:val="000000"/>
        </w:rPr>
      </w:pPr>
      <w:r>
        <w:rPr>
          <w:color w:val="000000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</w:t>
      </w:r>
      <w:r>
        <w:rPr>
          <w:color w:val="000000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9001E" w:rsidRDefault="00B9001E" w:rsidP="00E12971">
      <w:pPr>
        <w:pStyle w:val="a3"/>
        <w:tabs>
          <w:tab w:val="left" w:pos="9072"/>
        </w:tabs>
        <w:spacing w:before="0" w:beforeAutospacing="0" w:after="0" w:afterAutospacing="0" w:line="240" w:lineRule="atLeast"/>
        <w:ind w:right="425" w:firstLineChars="50" w:firstLine="120"/>
        <w:jc w:val="both"/>
        <w:rPr>
          <w:color w:val="000000"/>
        </w:rPr>
      </w:pPr>
      <w:r>
        <w:rPr>
          <w:color w:val="000000"/>
        </w:rPr>
        <w:t xml:space="preserve">представление интересов органов, предоставляющих муниципальные  услуги, при взаимодействии с заявителями; </w:t>
      </w:r>
    </w:p>
    <w:p w:rsidR="00B9001E" w:rsidRDefault="00B9001E" w:rsidP="00E12971">
      <w:pPr>
        <w:pStyle w:val="a3"/>
        <w:tabs>
          <w:tab w:val="left" w:pos="9072"/>
        </w:tabs>
        <w:spacing w:before="0" w:beforeAutospacing="0" w:after="0" w:afterAutospacing="0" w:line="240" w:lineRule="atLeast"/>
        <w:ind w:right="425" w:firstLineChars="50" w:firstLine="120"/>
        <w:jc w:val="both"/>
        <w:rPr>
          <w:color w:val="000000"/>
        </w:rPr>
      </w:pPr>
      <w:r>
        <w:rPr>
          <w:color w:val="000000"/>
        </w:rPr>
        <w:t>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9001E" w:rsidRDefault="00B9001E" w:rsidP="00E12971">
      <w:pPr>
        <w:pStyle w:val="a3"/>
        <w:spacing w:before="0" w:beforeAutospacing="0" w:after="0" w:afterAutospacing="0" w:line="240" w:lineRule="atLeast"/>
        <w:ind w:right="141"/>
        <w:jc w:val="both"/>
        <w:rPr>
          <w:color w:val="000000"/>
        </w:rPr>
      </w:pPr>
      <w:proofErr w:type="gramStart"/>
      <w:r>
        <w:rPr>
          <w:color w:val="000000"/>
        </w:rPr>
        <w:t xml:space="preserve">информирование </w:t>
      </w:r>
      <w:r w:rsidR="00B60921">
        <w:rPr>
          <w:color w:val="000000"/>
        </w:rPr>
        <w:t xml:space="preserve"> </w:t>
      </w:r>
      <w:r>
        <w:rPr>
          <w:color w:val="000000"/>
        </w:rPr>
        <w:t>заявителей о порядке предоставления муниципальных</w:t>
      </w:r>
      <w:r w:rsidR="00E12971">
        <w:rPr>
          <w:color w:val="000000"/>
        </w:rPr>
        <w:t xml:space="preserve"> </w:t>
      </w:r>
      <w:r>
        <w:rPr>
          <w:color w:val="000000"/>
        </w:rPr>
        <w:t>услуг, в том числе посредством комплексного запроса, в многофункциональных центрах, о ходе выполнения запросов о</w:t>
      </w:r>
      <w:r w:rsidR="00E12971">
        <w:rPr>
          <w:color w:val="000000"/>
        </w:rPr>
        <w:t xml:space="preserve"> </w:t>
      </w:r>
      <w:r>
        <w:rPr>
          <w:color w:val="000000"/>
        </w:rPr>
        <w:t>предоставлении муниципальных услуг, комплексных запросов, а также по</w:t>
      </w:r>
      <w:r w:rsidR="00E12971">
        <w:rPr>
          <w:color w:val="000000"/>
        </w:rPr>
        <w:t xml:space="preserve"> </w:t>
      </w:r>
      <w:r>
        <w:rPr>
          <w:color w:val="000000"/>
        </w:rPr>
        <w:t>иным вопросам, связанным с предоставлением муниципальных услуг, а</w:t>
      </w:r>
      <w:r w:rsidR="00B60921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также консультирование заявителей о порядке предоставления</w:t>
      </w:r>
      <w:r w:rsidR="00E12971">
        <w:rPr>
          <w:color w:val="000000"/>
        </w:rPr>
        <w:t xml:space="preserve"> </w:t>
      </w:r>
      <w:r>
        <w:rPr>
          <w:color w:val="000000"/>
        </w:rPr>
        <w:t>муниципальных услуг в многофункциональных центрах и через порталы</w:t>
      </w:r>
      <w:r w:rsidR="00E12971">
        <w:rPr>
          <w:color w:val="000000"/>
        </w:rPr>
        <w:t xml:space="preserve"> </w:t>
      </w:r>
      <w:r>
        <w:rPr>
          <w:color w:val="000000"/>
        </w:rPr>
        <w:t>государственных и муниципальных услуг, в том числе путем оборудования</w:t>
      </w:r>
      <w:proofErr w:type="gramEnd"/>
      <w:r>
        <w:rPr>
          <w:color w:val="000000"/>
        </w:rPr>
        <w:t xml:space="preserve"> в</w:t>
      </w:r>
      <w:r w:rsidR="00E12971">
        <w:rPr>
          <w:color w:val="000000"/>
        </w:rPr>
        <w:t xml:space="preserve"> </w:t>
      </w:r>
      <w:r>
        <w:rPr>
          <w:color w:val="000000"/>
        </w:rPr>
        <w:t>многофункциональном центре рабочих мест, предназначенных для</w:t>
      </w:r>
      <w:r w:rsidR="00E12971">
        <w:rPr>
          <w:color w:val="000000"/>
        </w:rPr>
        <w:t xml:space="preserve"> </w:t>
      </w:r>
      <w:r>
        <w:rPr>
          <w:color w:val="000000"/>
        </w:rPr>
        <w:t>обеспечения доступа к информационно-телекоммуникационной сети</w:t>
      </w:r>
      <w:r w:rsidR="00B60921">
        <w:rPr>
          <w:color w:val="000000"/>
        </w:rPr>
        <w:t xml:space="preserve"> </w:t>
      </w:r>
      <w:r>
        <w:rPr>
          <w:color w:val="000000"/>
        </w:rPr>
        <w:t>«Интернет»;</w:t>
      </w:r>
      <w:r w:rsidR="00E12971">
        <w:rPr>
          <w:color w:val="000000"/>
        </w:rPr>
        <w:t xml:space="preserve"> </w:t>
      </w:r>
      <w:r>
        <w:rPr>
          <w:color w:val="000000"/>
        </w:rPr>
        <w:t>формирование и направление многофункциональным центром</w:t>
      </w:r>
      <w:r w:rsidR="00E12971">
        <w:rPr>
          <w:color w:val="000000"/>
        </w:rPr>
        <w:t xml:space="preserve"> </w:t>
      </w:r>
      <w:r>
        <w:rPr>
          <w:color w:val="000000"/>
        </w:rPr>
        <w:t>предоставления межведомственного запроса в органы, предоставляющие</w:t>
      </w:r>
      <w:r w:rsidR="00E12971">
        <w:rPr>
          <w:color w:val="000000"/>
        </w:rPr>
        <w:t xml:space="preserve"> </w:t>
      </w:r>
      <w:r>
        <w:rPr>
          <w:color w:val="000000"/>
        </w:rPr>
        <w:t>государственные услуги, в иные органы государственной власти, органы</w:t>
      </w:r>
      <w:r w:rsidR="00E12971">
        <w:rPr>
          <w:color w:val="000000"/>
        </w:rPr>
        <w:t xml:space="preserve"> </w:t>
      </w:r>
      <w:r>
        <w:rPr>
          <w:color w:val="000000"/>
        </w:rPr>
        <w:t>местного самоуправления и организации, участвующие в предоставлении</w:t>
      </w:r>
      <w:r w:rsidR="00E12971">
        <w:rPr>
          <w:color w:val="000000"/>
        </w:rPr>
        <w:t xml:space="preserve"> </w:t>
      </w:r>
      <w:r>
        <w:rPr>
          <w:color w:val="000000"/>
        </w:rPr>
        <w:t>муниципальной услуги;</w:t>
      </w:r>
    </w:p>
    <w:p w:rsidR="00B9001E" w:rsidRDefault="00B9001E" w:rsidP="00E12971">
      <w:pPr>
        <w:pStyle w:val="a3"/>
        <w:spacing w:before="0" w:beforeAutospacing="0" w:after="0" w:afterAutospacing="0" w:line="240" w:lineRule="atLeast"/>
        <w:ind w:right="141" w:firstLineChars="250" w:firstLine="600"/>
        <w:jc w:val="both"/>
        <w:rPr>
          <w:color w:val="000000"/>
        </w:rPr>
      </w:pPr>
      <w:r>
        <w:rPr>
          <w:color w:val="000000"/>
        </w:rPr>
        <w:t>выдача заявителю результата предоставления муниципальной услуги;</w:t>
      </w:r>
      <w:r w:rsidR="00E12971">
        <w:rPr>
          <w:color w:val="000000"/>
        </w:rPr>
        <w:t xml:space="preserve"> </w:t>
      </w:r>
      <w:r>
        <w:rPr>
          <w:color w:val="000000"/>
        </w:rPr>
        <w:t>обработку персональных данных, связанных с предоставлением</w:t>
      </w:r>
      <w:r w:rsidR="00E12971">
        <w:rPr>
          <w:color w:val="000000"/>
        </w:rPr>
        <w:t xml:space="preserve"> </w:t>
      </w:r>
      <w:r>
        <w:rPr>
          <w:color w:val="000000"/>
        </w:rPr>
        <w:t>муниципальной услуги (при необходимости);</w:t>
      </w:r>
    </w:p>
    <w:p w:rsidR="00B9001E" w:rsidRDefault="00B60921" w:rsidP="00E12971">
      <w:pPr>
        <w:pStyle w:val="a3"/>
        <w:spacing w:before="0" w:beforeAutospacing="0" w:after="0" w:afterAutospacing="0" w:line="240" w:lineRule="atLeast"/>
        <w:ind w:right="141" w:firstLineChars="150" w:firstLine="360"/>
        <w:jc w:val="both"/>
        <w:rPr>
          <w:color w:val="000000"/>
        </w:rPr>
      </w:pPr>
      <w:r>
        <w:rPr>
          <w:color w:val="000000"/>
        </w:rPr>
        <w:t xml:space="preserve">  </w:t>
      </w:r>
      <w:r w:rsidR="00B9001E">
        <w:rPr>
          <w:color w:val="000000"/>
        </w:rPr>
        <w:t>приём и передачу на рассмотрение в Администрацию жалоб заявителей;</w:t>
      </w:r>
    </w:p>
    <w:p w:rsidR="00B9001E" w:rsidRDefault="00B9001E" w:rsidP="00E12971">
      <w:pPr>
        <w:pStyle w:val="a3"/>
        <w:spacing w:before="0" w:beforeAutospacing="0" w:after="0" w:afterAutospacing="0" w:line="240" w:lineRule="atLeast"/>
        <w:ind w:right="141"/>
        <w:jc w:val="both"/>
        <w:rPr>
          <w:color w:val="000000"/>
        </w:rPr>
      </w:pPr>
      <w:r>
        <w:rPr>
          <w:color w:val="000000"/>
        </w:rPr>
        <w:t>иные действия, предусмотренные Федеральным законом № 210-ФЗ.».</w:t>
      </w:r>
    </w:p>
    <w:p w:rsidR="00B9001E" w:rsidRDefault="00B9001E" w:rsidP="00E12971">
      <w:pPr>
        <w:pStyle w:val="a3"/>
        <w:spacing w:before="0" w:beforeAutospacing="0" w:after="0" w:afterAutospacing="0" w:line="240" w:lineRule="atLeast"/>
        <w:ind w:right="141"/>
        <w:jc w:val="both"/>
        <w:rPr>
          <w:color w:val="000000"/>
        </w:rPr>
      </w:pPr>
    </w:p>
    <w:p w:rsidR="00B9001E" w:rsidRDefault="00B9001E" w:rsidP="00E12971">
      <w:pPr>
        <w:pStyle w:val="a6"/>
        <w:numPr>
          <w:ilvl w:val="0"/>
          <w:numId w:val="1"/>
        </w:numPr>
        <w:spacing w:line="240" w:lineRule="atLeast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размещению на официальном сайте администрации сельского поселения </w:t>
      </w:r>
      <w:r w:rsidR="00B609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Итеевский</w:t>
      </w:r>
      <w:proofErr w:type="spellEnd"/>
      <w:r>
        <w:rPr>
          <w:sz w:val="24"/>
          <w:szCs w:val="24"/>
        </w:rPr>
        <w:t xml:space="preserve">  сельсовет муниципального района </w:t>
      </w:r>
      <w:proofErr w:type="spellStart"/>
      <w:r>
        <w:rPr>
          <w:sz w:val="24"/>
          <w:szCs w:val="24"/>
        </w:rPr>
        <w:t>Илишевский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B9001E" w:rsidRDefault="00D51129" w:rsidP="00E12971">
      <w:pPr>
        <w:spacing w:line="240" w:lineRule="atLeast"/>
        <w:ind w:right="141" w:firstLineChars="200" w:firstLine="480"/>
        <w:jc w:val="both"/>
      </w:pPr>
      <w:r>
        <w:t xml:space="preserve"> </w:t>
      </w:r>
      <w:r w:rsidR="00E12971">
        <w:t>3</w:t>
      </w:r>
      <w:r>
        <w:t>.</w:t>
      </w:r>
      <w:r w:rsidR="00B9001E">
        <w:t xml:space="preserve"> Настоящее решение вступает в силу со дня его обнародования.</w:t>
      </w:r>
    </w:p>
    <w:p w:rsidR="00B9001E" w:rsidRDefault="00B9001E" w:rsidP="00E12971">
      <w:pPr>
        <w:spacing w:line="240" w:lineRule="atLeast"/>
        <w:ind w:right="141" w:firstLineChars="200" w:firstLine="480"/>
        <w:jc w:val="both"/>
      </w:pPr>
    </w:p>
    <w:p w:rsidR="00B9001E" w:rsidRDefault="00B9001E" w:rsidP="00E12971">
      <w:pPr>
        <w:autoSpaceDE w:val="0"/>
        <w:autoSpaceDN w:val="0"/>
        <w:adjustRightInd w:val="0"/>
        <w:spacing w:line="240" w:lineRule="atLeast"/>
        <w:jc w:val="both"/>
      </w:pPr>
    </w:p>
    <w:p w:rsidR="00B9001E" w:rsidRDefault="00B9001E" w:rsidP="00E12971">
      <w:pPr>
        <w:spacing w:line="240" w:lineRule="atLeast"/>
        <w:jc w:val="both"/>
      </w:pPr>
      <w:r>
        <w:t xml:space="preserve">Глава сельского поселения              </w:t>
      </w:r>
      <w:r>
        <w:tab/>
      </w:r>
      <w:r>
        <w:tab/>
      </w:r>
      <w:r>
        <w:tab/>
        <w:t xml:space="preserve">               </w:t>
      </w:r>
      <w:proofErr w:type="spellStart"/>
      <w:r>
        <w:t>А.А.Багаув</w:t>
      </w:r>
      <w:proofErr w:type="spellEnd"/>
    </w:p>
    <w:p w:rsidR="00B9001E" w:rsidRDefault="00B9001E" w:rsidP="00E12971">
      <w:pPr>
        <w:spacing w:line="240" w:lineRule="atLeast"/>
        <w:jc w:val="both"/>
        <w:rPr>
          <w:sz w:val="28"/>
          <w:szCs w:val="28"/>
        </w:rPr>
      </w:pPr>
    </w:p>
    <w:p w:rsidR="00EB5865" w:rsidRDefault="00EB5865" w:rsidP="00E12971"/>
    <w:sectPr w:rsidR="00EB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44EF67"/>
    <w:multiLevelType w:val="singleLevel"/>
    <w:tmpl w:val="C644EF67"/>
    <w:lvl w:ilvl="0">
      <w:start w:val="2"/>
      <w:numFmt w:val="decimal"/>
      <w:suff w:val="space"/>
      <w:lvlText w:val="%1."/>
      <w:lvlJc w:val="left"/>
      <w:pPr>
        <w:ind w:left="59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E"/>
    <w:rsid w:val="006803B2"/>
    <w:rsid w:val="00A261B8"/>
    <w:rsid w:val="00B60921"/>
    <w:rsid w:val="00B9001E"/>
    <w:rsid w:val="00D51129"/>
    <w:rsid w:val="00E12971"/>
    <w:rsid w:val="00E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9001E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semiHidden/>
    <w:unhideWhenUsed/>
    <w:qFormat/>
    <w:rsid w:val="00B9001E"/>
    <w:pPr>
      <w:spacing w:line="360" w:lineRule="auto"/>
      <w:jc w:val="center"/>
    </w:pPr>
    <w:rPr>
      <w:b/>
      <w:bCs/>
      <w:sz w:val="32"/>
      <w:szCs w:val="32"/>
    </w:rPr>
  </w:style>
  <w:style w:type="paragraph" w:styleId="a5">
    <w:name w:val="No Spacing"/>
    <w:uiPriority w:val="1"/>
    <w:qFormat/>
    <w:rsid w:val="00B9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B9001E"/>
    <w:pPr>
      <w:widowControl w:val="0"/>
      <w:autoSpaceDE w:val="0"/>
      <w:autoSpaceDN w:val="0"/>
      <w:ind w:left="121" w:right="145" w:firstLine="709"/>
      <w:jc w:val="both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B900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03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9001E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semiHidden/>
    <w:unhideWhenUsed/>
    <w:qFormat/>
    <w:rsid w:val="00B9001E"/>
    <w:pPr>
      <w:spacing w:line="360" w:lineRule="auto"/>
      <w:jc w:val="center"/>
    </w:pPr>
    <w:rPr>
      <w:b/>
      <w:bCs/>
      <w:sz w:val="32"/>
      <w:szCs w:val="32"/>
    </w:rPr>
  </w:style>
  <w:style w:type="paragraph" w:styleId="a5">
    <w:name w:val="No Spacing"/>
    <w:uiPriority w:val="1"/>
    <w:qFormat/>
    <w:rsid w:val="00B9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B9001E"/>
    <w:pPr>
      <w:widowControl w:val="0"/>
      <w:autoSpaceDE w:val="0"/>
      <w:autoSpaceDN w:val="0"/>
      <w:ind w:left="121" w:right="145" w:firstLine="709"/>
      <w:jc w:val="both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B900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03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2023-05-10T11:47:00Z</cp:lastPrinted>
  <dcterms:created xsi:type="dcterms:W3CDTF">2023-04-05T07:47:00Z</dcterms:created>
  <dcterms:modified xsi:type="dcterms:W3CDTF">2023-05-30T05:24:00Z</dcterms:modified>
</cp:coreProperties>
</file>